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D9D9D9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00.0" w:type="dxa"/>
        <w:jc w:val="left"/>
        <w:tblInd w:w="-115.0" w:type="dxa"/>
        <w:tblLayout w:type="fixed"/>
        <w:tblLook w:val="0000"/>
      </w:tblPr>
      <w:tblGrid>
        <w:gridCol w:w="615"/>
        <w:gridCol w:w="4665"/>
        <w:gridCol w:w="6750"/>
        <w:gridCol w:w="270"/>
        <w:tblGridChange w:id="0">
          <w:tblGrid>
            <w:gridCol w:w="615"/>
            <w:gridCol w:w="4665"/>
            <w:gridCol w:w="6750"/>
            <w:gridCol w:w="270"/>
          </w:tblGrid>
        </w:tblGridChange>
      </w:tblGrid>
      <w:tr>
        <w:trPr>
          <w:cantSplit w:val="0"/>
          <w:trHeight w:val="1965.98486328124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02">
            <w:pPr>
              <w:spacing w:line="259" w:lineRule="auto"/>
              <w:ind w:left="630" w:firstLine="0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59" w:lineRule="auto"/>
              <w:ind w:left="630" w:firstLine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48"/>
                <w:szCs w:val="48"/>
                <w:rtl w:val="0"/>
              </w:rPr>
              <w:t xml:space="preserve">Kyle Hoffmann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59" w:lineRule="auto"/>
              <w:ind w:left="63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Entry-Level Software Developer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13" w:before="113" w:lineRule="auto"/>
              <w:ind w:left="567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6666" w:val="clear"/>
          </w:tcPr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line="259" w:lineRule="auto"/>
              <w:ind w:left="3360" w:firstLine="0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+1-555-555-5555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ind w:left="3360" w:firstLine="0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kylehoffmann@email.com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13" w:before="113" w:lineRule="auto"/>
              <w:ind w:left="3360" w:firstLine="0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https://linkedin.com/in/k.hoffmann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13" w:before="113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ind w:left="1134" w:right="876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lineRule="auto"/>
              <w:ind w:left="567" w:right="876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A detail-oriented Computer Science graduate with proven analytical skills and an ability to learn new technologies quickly. Eager to support Hyperion Innovations in creating innovative software solutions. Developed a customer management system as a final project in university, which is now used by 200+ users, improving efficiency by 30%.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662" w:firstLine="0"/>
              <w:rPr>
                <w:rFonts w:ascii="Arial" w:cs="Arial" w:eastAsia="Arial" w:hAnsi="Arial"/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72" w:lineRule="auto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Experience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13" w:lineRule="auto"/>
              <w:ind w:left="454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ind w:left="567" w:right="567" w:firstLine="0"/>
              <w:rPr>
                <w:rFonts w:ascii="Arial" w:cs="Arial" w:eastAsia="Arial" w:hAnsi="Arial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Intern Software Developer</w:t>
            </w:r>
          </w:p>
          <w:p w:rsidR="00000000" w:rsidDel="00000000" w:rsidP="00000000" w:rsidRDefault="00000000" w:rsidRPr="00000000" w14:paraId="00000018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ElectraTech Solutions, Olathe, KS</w:t>
            </w:r>
          </w:p>
          <w:p w:rsidR="00000000" w:rsidDel="00000000" w:rsidP="00000000" w:rsidRDefault="00000000" w:rsidRPr="00000000" w14:paraId="00000019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June 2023 – August 2023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in the development of internal software projects.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Conducted thorough debugging of software.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Collaborated with a team of software developers.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reports and presentations for senior developers.</w:t>
            </w:r>
          </w:p>
          <w:p w:rsidR="00000000" w:rsidDel="00000000" w:rsidP="00000000" w:rsidRDefault="00000000" w:rsidRPr="00000000" w14:paraId="0000001E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567" w:right="567" w:firstLine="0"/>
              <w:rPr>
                <w:rFonts w:ascii="Arial" w:cs="Arial" w:eastAsia="Arial" w:hAnsi="Arial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Intern IT Assistant</w:t>
            </w:r>
          </w:p>
          <w:p w:rsidR="00000000" w:rsidDel="00000000" w:rsidP="00000000" w:rsidRDefault="00000000" w:rsidRPr="00000000" w14:paraId="00000020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TechVantage Solutions, Olathe, KS</w:t>
            </w:r>
          </w:p>
          <w:p w:rsidR="00000000" w:rsidDel="00000000" w:rsidP="00000000" w:rsidRDefault="00000000" w:rsidRPr="00000000" w14:paraId="00000021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June 2022–August 2022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technical support to the team.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in hardware and software troubleshooting.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Helped install and configure new IT systems.</w:t>
            </w:r>
          </w:p>
          <w:p w:rsidR="00000000" w:rsidDel="00000000" w:rsidP="00000000" w:rsidRDefault="00000000" w:rsidRPr="00000000" w14:paraId="00000025">
            <w:pPr>
              <w:ind w:right="567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Education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ind w:left="567" w:right="567" w:firstLine="0"/>
              <w:rPr>
                <w:rFonts w:ascii="Arial" w:cs="Arial" w:eastAsia="Arial" w:hAnsi="Arial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Bachelor of Science in Computer Science</w:t>
            </w:r>
          </w:p>
          <w:p w:rsidR="00000000" w:rsidDel="00000000" w:rsidP="00000000" w:rsidRDefault="00000000" w:rsidRPr="00000000" w14:paraId="0000002E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Kansas State University, Manhattan, KS</w:t>
            </w:r>
          </w:p>
          <w:p w:rsidR="00000000" w:rsidDel="00000000" w:rsidP="00000000" w:rsidRDefault="00000000" w:rsidRPr="00000000" w14:paraId="0000002F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August 2020–May 2023</w:t>
            </w:r>
          </w:p>
          <w:p w:rsidR="00000000" w:rsidDel="00000000" w:rsidP="00000000" w:rsidRDefault="00000000" w:rsidRPr="00000000" w14:paraId="00000030">
            <w:pPr>
              <w:ind w:left="567" w:firstLine="0"/>
              <w:rPr>
                <w:rFonts w:ascii="Arial" w:cs="Arial" w:eastAsia="Arial" w:hAnsi="Arial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Academic achievements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Graduated with a 3.7 GPA.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Awarded the Best Final Year Project.</w:t>
            </w:r>
          </w:p>
          <w:p w:rsidR="00000000" w:rsidDel="00000000" w:rsidP="00000000" w:rsidRDefault="00000000" w:rsidRPr="00000000" w14:paraId="00000033">
            <w:pPr>
              <w:ind w:left="1134" w:firstLine="0"/>
              <w:rPr>
                <w:rFonts w:ascii="Arial" w:cs="Arial" w:eastAsia="Arial" w:hAnsi="Arial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rial" w:cs="Arial" w:eastAsia="Arial" w:hAnsi="Arial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Skills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Java, Python and C++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Analytical Skills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Debugging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Adaptability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3" w:right="5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00.0" w:type="dxa"/>
        <w:jc w:val="left"/>
        <w:tblInd w:w="-115.0" w:type="dxa"/>
        <w:tblLayout w:type="fixed"/>
        <w:tblLook w:val="0000"/>
      </w:tblPr>
      <w:tblGrid>
        <w:gridCol w:w="4665"/>
        <w:gridCol w:w="7635"/>
        <w:tblGridChange w:id="0">
          <w:tblGrid>
            <w:gridCol w:w="4665"/>
            <w:gridCol w:w="763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567" w:firstLine="0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Languages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ind w:left="567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English—Native</w:t>
            </w:r>
          </w:p>
          <w:p w:rsidR="00000000" w:rsidDel="00000000" w:rsidP="00000000" w:rsidRDefault="00000000" w:rsidRPr="00000000" w14:paraId="00000049">
            <w:pPr>
              <w:ind w:left="567" w:firstLine="0"/>
              <w:rPr>
                <w:rFonts w:ascii="Arial" w:cs="Arial" w:eastAsia="Arial" w:hAnsi="Arial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Spanish—Intermediate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0E35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5923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SHWF1dE0WhgEJLkx5mMn2A4AQ==">CgMxLjA4AHIhMVlMb0pEWmFwYm9OQlh2dmlpOFBudzVZbndLWUpkWUlL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2024-09-02T19:27:00Z</dcterms:created>
  <dc:creator>Anna Baranowska</dc:creator>
</cp:coreProperties>
</file>